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E8CC" w14:textId="1D9B9919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097 Intégrer le mentorat pour la jeunesse gardienne de l</w:t>
      </w:r>
      <w:r w:rsidR="001740C7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environnement afin de renforcer les efforts de conservation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</w:p>
    <w:p w14:paraId="5E5787A5" w14:textId="191262DA" w:rsidR="00A61E1F" w:rsidRPr="001740C7" w:rsidRDefault="00A61E1F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A0FF135" w14:textId="6240C409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AVEC PRÉOCCUPATION que la triple crise planétaire nécessite d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urgence des approches transformatrices et inclusives en matière de conservation</w:t>
      </w:r>
      <w:r w:rsidR="001740C7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et que les jeunes représente</w:t>
      </w:r>
      <w:r w:rsidR="001740C7">
        <w:rPr>
          <w:rFonts w:ascii="Arial" w:eastAsia="Arial" w:hAnsi="Arial" w:cs="Arial"/>
          <w:sz w:val="20"/>
          <w:szCs w:val="20"/>
          <w:lang w:val="fr-FR"/>
        </w:rPr>
        <w:t>nt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une ressource vitale et souvent inexploitée de créativité et de leadership en matière de gestion écologique</w:t>
      </w:r>
      <w:r w:rsidR="00567D01">
        <w:rPr>
          <w:rFonts w:ascii="Arial" w:eastAsia="Arial" w:hAnsi="Arial" w:cs="Arial"/>
          <w:sz w:val="20"/>
          <w:szCs w:val="20"/>
          <w:lang w:val="fr-FR"/>
        </w:rPr>
        <w:t xml:space="preserve">, y compris les jeunes </w:t>
      </w:r>
      <w:r w:rsidR="00ED3A54">
        <w:rPr>
          <w:rFonts w:ascii="Arial" w:eastAsia="Arial" w:hAnsi="Arial" w:cs="Arial"/>
          <w:sz w:val="20"/>
          <w:szCs w:val="20"/>
          <w:lang w:val="fr-FR"/>
        </w:rPr>
        <w:t xml:space="preserve">des peuples </w:t>
      </w:r>
      <w:r w:rsidR="00567D01">
        <w:rPr>
          <w:rFonts w:ascii="Arial" w:eastAsia="Arial" w:hAnsi="Arial" w:cs="Arial"/>
          <w:sz w:val="20"/>
          <w:szCs w:val="20"/>
          <w:lang w:val="fr-FR"/>
        </w:rPr>
        <w:t xml:space="preserve">autochtones </w:t>
      </w:r>
      <w:r w:rsidR="00ED3A54">
        <w:rPr>
          <w:rFonts w:ascii="Arial" w:eastAsia="Arial" w:hAnsi="Arial" w:cs="Arial"/>
          <w:sz w:val="20"/>
          <w:szCs w:val="20"/>
          <w:lang w:val="fr-FR"/>
        </w:rPr>
        <w:t xml:space="preserve">et des communautés locales 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>dont les systèmes de connaissances et les pratiques culturelles contribuent de manière unique à la conservation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530618D2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8FF7A4D" w14:textId="3F11AD51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que le thème du Congrès mondial de la nature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2025 reconnaît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importance de soutenir les initiatives menées par la jeunesse en tant que pierre angulaire d</w:t>
      </w:r>
      <w:r w:rsidR="0007498D">
        <w:rPr>
          <w:rFonts w:ascii="Arial" w:eastAsia="Arial" w:hAnsi="Arial" w:cs="Arial"/>
          <w:sz w:val="20"/>
          <w:szCs w:val="20"/>
          <w:lang w:val="fr-FR"/>
        </w:rPr>
        <w:t>’un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changement transformateur dans le domaine de la conservation, en soulignant la nécessité de préparer la prochaine génération à diriger grâce à un leadership audacieux et inclusif et à des solutions novatrices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7437CBAE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E6B4231" w14:textId="52D1E07C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07498D">
        <w:rPr>
          <w:rFonts w:ascii="Arial" w:eastAsia="Arial" w:hAnsi="Arial" w:cs="Arial"/>
          <w:sz w:val="20"/>
          <w:szCs w:val="20"/>
          <w:lang w:val="fr-FR"/>
        </w:rPr>
        <w:t>APPR</w:t>
      </w:r>
      <w:r w:rsidR="001740C7" w:rsidRPr="0007498D">
        <w:rPr>
          <w:rFonts w:ascii="Arial" w:eastAsia="Arial" w:hAnsi="Arial" w:cs="Arial"/>
          <w:sz w:val="20"/>
          <w:szCs w:val="20"/>
          <w:lang w:val="fr-FR"/>
        </w:rPr>
        <w:t>É</w:t>
      </w:r>
      <w:r w:rsidRPr="0007498D">
        <w:rPr>
          <w:rFonts w:ascii="Arial" w:eastAsia="Arial" w:hAnsi="Arial" w:cs="Arial"/>
          <w:sz w:val="20"/>
          <w:szCs w:val="20"/>
          <w:lang w:val="fr-FR"/>
        </w:rPr>
        <w:t>CIANT que cette initiative s</w:t>
      </w:r>
      <w:r w:rsidR="001740C7" w:rsidRPr="0007498D">
        <w:rPr>
          <w:rFonts w:ascii="Arial" w:eastAsia="Arial" w:hAnsi="Arial" w:cs="Arial"/>
          <w:sz w:val="20"/>
          <w:szCs w:val="20"/>
          <w:lang w:val="fr-FR"/>
        </w:rPr>
        <w:t>’</w:t>
      </w:r>
      <w:r w:rsidRPr="0007498D">
        <w:rPr>
          <w:rFonts w:ascii="Arial" w:eastAsia="Arial" w:hAnsi="Arial" w:cs="Arial"/>
          <w:sz w:val="20"/>
          <w:szCs w:val="20"/>
          <w:lang w:val="fr-FR"/>
        </w:rPr>
        <w:t>appuie sur les garanties adoptées dans le cadre de la résolution</w:t>
      </w:r>
      <w:r w:rsidR="001740C7" w:rsidRPr="0007498D">
        <w:rPr>
          <w:rFonts w:ascii="Arial" w:eastAsia="Arial" w:hAnsi="Arial" w:cs="Arial"/>
          <w:sz w:val="20"/>
          <w:szCs w:val="20"/>
          <w:lang w:val="fr-FR"/>
        </w:rPr>
        <w:t> </w:t>
      </w:r>
      <w:r w:rsidRPr="0007498D">
        <w:rPr>
          <w:rFonts w:ascii="Arial" w:eastAsia="Arial" w:hAnsi="Arial" w:cs="Arial"/>
          <w:sz w:val="20"/>
          <w:szCs w:val="20"/>
          <w:lang w:val="fr-FR"/>
        </w:rPr>
        <w:t xml:space="preserve">4 </w:t>
      </w:r>
      <w:bookmarkStart w:id="0" w:name="_Hlk195788040"/>
      <w:proofErr w:type="spellStart"/>
      <w:r w:rsidRPr="0007498D">
        <w:rPr>
          <w:rFonts w:ascii="Arial" w:eastAsia="Arial" w:hAnsi="Arial" w:cs="Arial"/>
          <w:i/>
          <w:iCs/>
          <w:sz w:val="20"/>
          <w:szCs w:val="20"/>
          <w:lang w:val="fr-FR"/>
        </w:rPr>
        <w:t>Mainstreaming</w:t>
      </w:r>
      <w:proofErr w:type="spellEnd"/>
      <w:r w:rsidRPr="0007498D">
        <w:rPr>
          <w:rFonts w:ascii="Arial" w:eastAsia="Arial" w:hAnsi="Arial" w:cs="Arial"/>
          <w:i/>
          <w:iCs/>
          <w:sz w:val="20"/>
          <w:szCs w:val="20"/>
          <w:lang w:val="fr-FR"/>
        </w:rPr>
        <w:t xml:space="preserve"> </w:t>
      </w:r>
      <w:proofErr w:type="spellStart"/>
      <w:r w:rsidRPr="0007498D">
        <w:rPr>
          <w:rFonts w:ascii="Arial" w:eastAsia="Arial" w:hAnsi="Arial" w:cs="Arial"/>
          <w:i/>
          <w:iCs/>
          <w:sz w:val="20"/>
          <w:szCs w:val="20"/>
          <w:lang w:val="fr-FR"/>
        </w:rPr>
        <w:t>Mentorship</w:t>
      </w:r>
      <w:proofErr w:type="spellEnd"/>
      <w:r w:rsidRPr="0007498D">
        <w:rPr>
          <w:rFonts w:ascii="Arial" w:eastAsia="Arial" w:hAnsi="Arial" w:cs="Arial"/>
          <w:i/>
          <w:iCs/>
          <w:sz w:val="20"/>
          <w:szCs w:val="20"/>
          <w:lang w:val="fr-FR"/>
        </w:rPr>
        <w:t xml:space="preserve"> of Young </w:t>
      </w:r>
      <w:proofErr w:type="spellStart"/>
      <w:r w:rsidRPr="00685A07">
        <w:rPr>
          <w:rFonts w:ascii="Arial" w:eastAsia="Arial" w:hAnsi="Arial" w:cs="Arial"/>
          <w:i/>
          <w:iCs/>
          <w:sz w:val="20"/>
          <w:szCs w:val="20"/>
          <w:lang w:val="fr-FR"/>
        </w:rPr>
        <w:t>Ecological</w:t>
      </w:r>
      <w:proofErr w:type="spellEnd"/>
      <w:r w:rsidRPr="00685A07">
        <w:rPr>
          <w:rFonts w:ascii="Arial" w:eastAsia="Arial" w:hAnsi="Arial" w:cs="Arial"/>
          <w:i/>
          <w:iCs/>
          <w:sz w:val="20"/>
          <w:szCs w:val="20"/>
          <w:lang w:val="fr-FR"/>
        </w:rPr>
        <w:t xml:space="preserve"> Stewards</w:t>
      </w:r>
      <w:r w:rsidRPr="00685A07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bookmarkEnd w:id="0"/>
      <w:r w:rsidRPr="00685A07">
        <w:rPr>
          <w:rFonts w:ascii="Arial" w:eastAsia="Arial" w:hAnsi="Arial" w:cs="Arial"/>
          <w:sz w:val="20"/>
          <w:szCs w:val="20"/>
          <w:lang w:val="fr-FR"/>
        </w:rPr>
        <w:t>du 12</w:t>
      </w:r>
      <w:r w:rsidRPr="00685A07">
        <w:rPr>
          <w:rFonts w:ascii="Arial" w:eastAsia="Arial" w:hAnsi="Arial" w:cs="Arial"/>
          <w:sz w:val="20"/>
          <w:szCs w:val="20"/>
          <w:vertAlign w:val="superscript"/>
          <w:lang w:val="fr-FR"/>
        </w:rPr>
        <w:t>e</w:t>
      </w:r>
      <w:r w:rsidR="001740C7" w:rsidRPr="00685A07">
        <w:rPr>
          <w:rFonts w:ascii="Arial" w:eastAsia="Arial" w:hAnsi="Arial" w:cs="Arial"/>
          <w:sz w:val="20"/>
          <w:szCs w:val="20"/>
          <w:lang w:val="fr-FR"/>
        </w:rPr>
        <w:t> </w:t>
      </w:r>
      <w:r w:rsidRPr="00685A07">
        <w:rPr>
          <w:rFonts w:ascii="Arial" w:eastAsia="Arial" w:hAnsi="Arial" w:cs="Arial"/>
          <w:i/>
          <w:sz w:val="20"/>
          <w:szCs w:val="20"/>
          <w:lang w:val="fr-FR"/>
        </w:rPr>
        <w:t xml:space="preserve">World </w:t>
      </w:r>
      <w:proofErr w:type="spellStart"/>
      <w:r w:rsidRPr="00685A07">
        <w:rPr>
          <w:rFonts w:ascii="Arial" w:eastAsia="Arial" w:hAnsi="Arial" w:cs="Arial"/>
          <w:i/>
          <w:sz w:val="20"/>
          <w:szCs w:val="20"/>
          <w:lang w:val="fr-FR"/>
        </w:rPr>
        <w:t>Wilderness</w:t>
      </w:r>
      <w:proofErr w:type="spellEnd"/>
      <w:r w:rsidRPr="00685A07">
        <w:rPr>
          <w:rFonts w:ascii="Arial" w:eastAsia="Arial" w:hAnsi="Arial" w:cs="Arial"/>
          <w:i/>
          <w:sz w:val="20"/>
          <w:szCs w:val="20"/>
          <w:lang w:val="fr-FR"/>
        </w:rPr>
        <w:t xml:space="preserve"> </w:t>
      </w:r>
      <w:proofErr w:type="spellStart"/>
      <w:r w:rsidRPr="00685A07">
        <w:rPr>
          <w:rFonts w:ascii="Arial" w:eastAsia="Arial" w:hAnsi="Arial" w:cs="Arial"/>
          <w:i/>
          <w:sz w:val="20"/>
          <w:szCs w:val="20"/>
          <w:lang w:val="fr-FR"/>
        </w:rPr>
        <w:t>Congress</w:t>
      </w:r>
      <w:proofErr w:type="spellEnd"/>
      <w:r>
        <w:rPr>
          <w:rFonts w:ascii="Arial" w:eastAsia="Arial" w:hAnsi="Arial" w:cs="Arial"/>
          <w:sz w:val="20"/>
          <w:szCs w:val="20"/>
          <w:lang w:val="fr-FR"/>
        </w:rPr>
        <w:t xml:space="preserve"> (</w:t>
      </w:r>
      <w:r w:rsidR="00685A07">
        <w:rPr>
          <w:rFonts w:ascii="Arial" w:eastAsia="Arial" w:hAnsi="Arial" w:cs="Arial"/>
          <w:sz w:val="20"/>
          <w:szCs w:val="20"/>
          <w:lang w:val="fr-FR"/>
        </w:rPr>
        <w:t xml:space="preserve">Congrès mondial de la nature sauvage, </w:t>
      </w:r>
      <w:r>
        <w:rPr>
          <w:rFonts w:ascii="Arial" w:eastAsia="Arial" w:hAnsi="Arial" w:cs="Arial"/>
          <w:sz w:val="20"/>
          <w:szCs w:val="20"/>
          <w:lang w:val="fr-FR"/>
        </w:rPr>
        <w:t>WILD12), qui appelle à investir dans la jeune génération gardienne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environnement, afin d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assurer la </w:t>
      </w:r>
      <w:r w:rsidR="0007498D">
        <w:rPr>
          <w:rFonts w:ascii="Arial" w:eastAsia="Arial" w:hAnsi="Arial" w:cs="Arial"/>
          <w:sz w:val="20"/>
          <w:szCs w:val="20"/>
          <w:lang w:val="fr-FR"/>
        </w:rPr>
        <w:t>durabilité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à long terme des efforts de restauration, de protection et de conservation de la nature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2B9BDED6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01F6737" w14:textId="46FD8ED8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RECONNAISSANT </w:t>
      </w:r>
      <w:r w:rsidR="00591EC7">
        <w:rPr>
          <w:rFonts w:ascii="Arial" w:eastAsia="Arial" w:hAnsi="Arial" w:cs="Arial"/>
          <w:sz w:val="20"/>
          <w:szCs w:val="20"/>
          <w:lang w:val="fr-FR"/>
        </w:rPr>
        <w:t xml:space="preserve">AUSSI </w:t>
      </w:r>
      <w:r>
        <w:rPr>
          <w:rFonts w:ascii="Arial" w:eastAsia="Arial" w:hAnsi="Arial" w:cs="Arial"/>
          <w:sz w:val="20"/>
          <w:szCs w:val="20"/>
          <w:lang w:val="fr-FR"/>
        </w:rPr>
        <w:t>les obstacles importants auxquels est confrontée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a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jeunesse gardienne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environnement pour accéder au mentorat, aux ressources et aux possibilités de renforcer </w:t>
      </w:r>
      <w:r w:rsidR="00467179">
        <w:rPr>
          <w:rFonts w:ascii="Arial" w:eastAsia="Arial" w:hAnsi="Arial" w:cs="Arial"/>
          <w:sz w:val="20"/>
          <w:szCs w:val="20"/>
          <w:lang w:val="fr-FR"/>
        </w:rPr>
        <w:t>ses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capacités et d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influencer les résultats en matière de conservation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14516B29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52DA0CA" w14:textId="1B81772C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que la présente motion s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appuie sur les principes établis dans la Résolution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7.062</w:t>
      </w:r>
      <w:r>
        <w:rPr>
          <w:rFonts w:ascii="Aptos" w:eastAsia="Aptos" w:hAnsi="Aptos" w:cs="Cordia New"/>
          <w:lang w:val="fr-FR"/>
        </w:rPr>
        <w:t xml:space="preserve">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Rôle des enfants et de la jeunesse dans la conservation de la nature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(Marseille, 2020), qui a souligné le besoin critique de renforcer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engagement de la jeunesse dans la conservation en créant des environnements favorables et des </w:t>
      </w:r>
      <w:r w:rsidR="001740C7">
        <w:rPr>
          <w:rFonts w:ascii="Arial" w:eastAsia="Arial" w:hAnsi="Arial" w:cs="Arial"/>
          <w:sz w:val="20"/>
          <w:szCs w:val="20"/>
          <w:lang w:val="fr-FR"/>
        </w:rPr>
        <w:t>occasions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pour qu’elle contribue de manière significative aux efforts mondiaux en faveur de la biodiversité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1E18D8BB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61D1F1D" w14:textId="449070DE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SE FÉLICITANT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engagement de la Stratégie pour la jeunesse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2022-2030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en faveur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autonomisation des jeunes et du renforcement de leur rôle dans la conservation et le développement durable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294D8F28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8765F67" w14:textId="3C267EF5" w:rsidR="007F70C9" w:rsidRPr="001740C7" w:rsidRDefault="00CB226B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SOULIGNANT que la participation pleine et entière des jeunes est essentielle pour la mise en œuvre des accords mondiaux sur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</w:t>
      </w:r>
      <w:r w:rsidR="00567D01">
        <w:rPr>
          <w:rFonts w:ascii="Arial" w:eastAsia="Arial" w:hAnsi="Arial" w:cs="Arial"/>
          <w:sz w:val="20"/>
          <w:szCs w:val="20"/>
          <w:lang w:val="fr-FR"/>
        </w:rPr>
        <w:t xml:space="preserve"> et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 w:rsidR="004F672C">
        <w:rPr>
          <w:rFonts w:ascii="Arial" w:eastAsia="Arial" w:hAnsi="Arial" w:cs="Arial"/>
          <w:sz w:val="20"/>
          <w:szCs w:val="20"/>
          <w:lang w:val="fr-FR"/>
        </w:rPr>
        <w:t>qu’il est important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 xml:space="preserve"> d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>offrir un mentorat dans les langues locales et autochtones afin d</w:t>
      </w:r>
      <w:r w:rsidR="004F672C">
        <w:rPr>
          <w:rFonts w:ascii="Arial" w:eastAsia="Arial" w:hAnsi="Arial" w:cs="Arial"/>
          <w:sz w:val="20"/>
          <w:szCs w:val="20"/>
          <w:lang w:val="fr-FR"/>
        </w:rPr>
        <w:t xml:space="preserve">’assurer </w:t>
      </w:r>
      <w:r w:rsidR="008B4881">
        <w:rPr>
          <w:rFonts w:ascii="Arial" w:eastAsia="Arial" w:hAnsi="Arial" w:cs="Arial"/>
          <w:sz w:val="20"/>
          <w:szCs w:val="20"/>
          <w:lang w:val="fr-FR"/>
        </w:rPr>
        <w:t xml:space="preserve">un </w:t>
      </w:r>
      <w:r w:rsidR="00567D01">
        <w:rPr>
          <w:rFonts w:ascii="Arial" w:eastAsia="Arial" w:hAnsi="Arial" w:cs="Arial"/>
          <w:sz w:val="20"/>
          <w:szCs w:val="20"/>
          <w:lang w:val="fr-FR"/>
        </w:rPr>
        <w:t>accès</w:t>
      </w:r>
      <w:r w:rsidR="008B4881">
        <w:rPr>
          <w:rFonts w:ascii="Arial" w:eastAsia="Arial" w:hAnsi="Arial" w:cs="Arial"/>
          <w:sz w:val="20"/>
          <w:szCs w:val="20"/>
          <w:lang w:val="fr-FR"/>
        </w:rPr>
        <w:t xml:space="preserve"> aux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 xml:space="preserve"> jeunes qui ne parlent pas les langues officielles de l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>UICN</w:t>
      </w:r>
      <w:r w:rsidR="003529FF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543DAF81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411CA45" w14:textId="1885BA1D" w:rsidR="007F70C9" w:rsidRDefault="00CB226B" w:rsidP="007F70C9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SOULIGNANT que le mentorat favorise la collaboration intergénérationnelle</w:t>
      </w:r>
      <w:r w:rsidR="00567D01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>et l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567D01" w:rsidRPr="00567D01">
        <w:rPr>
          <w:rFonts w:ascii="Arial" w:eastAsia="Arial" w:hAnsi="Arial" w:cs="Arial"/>
          <w:sz w:val="20"/>
          <w:szCs w:val="20"/>
          <w:lang w:val="fr-FR"/>
        </w:rPr>
        <w:t>apprentissage mutuel</w:t>
      </w:r>
      <w:r>
        <w:rPr>
          <w:rFonts w:ascii="Arial" w:eastAsia="Arial" w:hAnsi="Arial" w:cs="Arial"/>
          <w:sz w:val="20"/>
          <w:szCs w:val="20"/>
          <w:lang w:val="fr-FR"/>
        </w:rPr>
        <w:t>, renforce la résilience des communautés et soutient la continuité des connaissances et des pratiques de conservation entre les générations</w:t>
      </w:r>
      <w:r w:rsidR="001740C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  <w:r w:rsidR="00591EC7">
        <w:rPr>
          <w:rFonts w:ascii="Arial" w:eastAsia="Arial" w:hAnsi="Arial" w:cs="Arial"/>
          <w:sz w:val="20"/>
          <w:szCs w:val="20"/>
          <w:lang w:val="fr-FR"/>
        </w:rPr>
        <w:t xml:space="preserve"> et</w:t>
      </w:r>
    </w:p>
    <w:p w14:paraId="60F221FA" w14:textId="77777777" w:rsidR="00567D01" w:rsidRDefault="00567D01" w:rsidP="007F70C9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758F2980" w14:textId="120AFB10" w:rsidR="00567D01" w:rsidRPr="001740C7" w:rsidRDefault="00567D01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567D01">
        <w:rPr>
          <w:rFonts w:ascii="Arial" w:hAnsi="Arial" w:cs="Arial"/>
          <w:sz w:val="20"/>
          <w:szCs w:val="20"/>
          <w:lang w:val="fr-FR"/>
        </w:rPr>
        <w:t xml:space="preserve">RECONNAISSANT </w:t>
      </w:r>
      <w:r w:rsidR="00591EC7">
        <w:rPr>
          <w:rFonts w:ascii="Arial" w:hAnsi="Arial" w:cs="Arial"/>
          <w:sz w:val="20"/>
          <w:szCs w:val="20"/>
          <w:lang w:val="fr-FR"/>
        </w:rPr>
        <w:t xml:space="preserve">EN OUTRE 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que les jeunes </w:t>
      </w:r>
      <w:r>
        <w:rPr>
          <w:rFonts w:ascii="Arial" w:hAnsi="Arial" w:cs="Arial"/>
          <w:sz w:val="20"/>
          <w:szCs w:val="20"/>
          <w:lang w:val="fr-FR"/>
        </w:rPr>
        <w:t>gardiens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 de l</w:t>
      </w:r>
      <w:r w:rsidR="003529FF">
        <w:rPr>
          <w:rFonts w:ascii="Arial" w:hAnsi="Arial" w:cs="Arial"/>
          <w:sz w:val="20"/>
          <w:szCs w:val="20"/>
          <w:lang w:val="fr-FR"/>
        </w:rPr>
        <w:t>’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environnement qui assument </w:t>
      </w:r>
      <w:r>
        <w:rPr>
          <w:rFonts w:ascii="Arial" w:hAnsi="Arial" w:cs="Arial"/>
          <w:sz w:val="20"/>
          <w:szCs w:val="20"/>
          <w:lang w:val="fr-FR"/>
        </w:rPr>
        <w:t>le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 rôle de </w:t>
      </w:r>
      <w:r>
        <w:rPr>
          <w:rFonts w:ascii="Arial" w:hAnsi="Arial" w:cs="Arial"/>
          <w:sz w:val="20"/>
          <w:szCs w:val="20"/>
          <w:lang w:val="fr-FR"/>
        </w:rPr>
        <w:t>défenseurs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 de l</w:t>
      </w:r>
      <w:r w:rsidR="003529FF">
        <w:rPr>
          <w:rFonts w:ascii="Arial" w:hAnsi="Arial" w:cs="Arial"/>
          <w:sz w:val="20"/>
          <w:szCs w:val="20"/>
          <w:lang w:val="fr-FR"/>
        </w:rPr>
        <w:t>’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environnement peuvent </w:t>
      </w:r>
      <w:r w:rsidR="001B5525">
        <w:rPr>
          <w:rFonts w:ascii="Arial" w:hAnsi="Arial" w:cs="Arial"/>
          <w:sz w:val="20"/>
          <w:szCs w:val="20"/>
          <w:lang w:val="fr-FR"/>
        </w:rPr>
        <w:t>courir des</w:t>
      </w:r>
      <w:r>
        <w:rPr>
          <w:rFonts w:ascii="Arial" w:hAnsi="Arial" w:cs="Arial"/>
          <w:sz w:val="20"/>
          <w:szCs w:val="20"/>
          <w:lang w:val="fr-FR"/>
        </w:rPr>
        <w:t xml:space="preserve"> 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risques </w:t>
      </w:r>
      <w:r>
        <w:rPr>
          <w:rFonts w:ascii="Arial" w:hAnsi="Arial" w:cs="Arial"/>
          <w:sz w:val="20"/>
          <w:szCs w:val="20"/>
          <w:lang w:val="fr-FR"/>
        </w:rPr>
        <w:t>importants sur le plan personnel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 et ont donc besoin de modèles de mentorat qui </w:t>
      </w:r>
      <w:r>
        <w:rPr>
          <w:rFonts w:ascii="Arial" w:hAnsi="Arial" w:cs="Arial"/>
          <w:sz w:val="20"/>
          <w:szCs w:val="20"/>
          <w:lang w:val="fr-FR"/>
        </w:rPr>
        <w:t>comprennent</w:t>
      </w:r>
      <w:r w:rsidRPr="00567D01">
        <w:rPr>
          <w:rFonts w:ascii="Arial" w:hAnsi="Arial" w:cs="Arial"/>
          <w:sz w:val="20"/>
          <w:szCs w:val="20"/>
          <w:lang w:val="fr-FR"/>
        </w:rPr>
        <w:t xml:space="preserve"> des éléments de protection, de sécurité et de soutien émotionnel</w:t>
      </w:r>
      <w:r>
        <w:rPr>
          <w:rFonts w:ascii="Arial" w:hAnsi="Arial" w:cs="Arial"/>
          <w:sz w:val="20"/>
          <w:szCs w:val="20"/>
          <w:lang w:val="fr-FR"/>
        </w:rPr>
        <w:t> ;</w:t>
      </w:r>
    </w:p>
    <w:p w14:paraId="3D9662CC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4C620C9" w14:textId="6E0318E4" w:rsidR="007F70C9" w:rsidRPr="001740C7" w:rsidRDefault="00CB226B" w:rsidP="007F70C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 2025 de l</w:t>
      </w:r>
      <w:r w:rsidR="001740C7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UICN, lors de sa session à Abou Dhabi, Émirats arabes unis :</w:t>
      </w:r>
    </w:p>
    <w:p w14:paraId="297FDB32" w14:textId="77777777" w:rsidR="008C5BAC" w:rsidRPr="001740C7" w:rsidRDefault="008C5BAC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CC6699D" w14:textId="5D2B66FA" w:rsidR="007F70C9" w:rsidRPr="0000146F" w:rsidRDefault="00CB226B" w:rsidP="007F70C9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1. DEMANDE au Directeur général </w:t>
      </w:r>
      <w:r w:rsidR="001262D2">
        <w:rPr>
          <w:rFonts w:ascii="Arial" w:eastAsia="Arial" w:hAnsi="Arial" w:cs="Arial"/>
          <w:sz w:val="20"/>
          <w:szCs w:val="20"/>
          <w:lang w:val="fr-FR"/>
        </w:rPr>
        <w:t>de préconiser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intégration du mentorat pour les jeunes</w:t>
      </w:r>
      <w:r w:rsidR="00567D01">
        <w:rPr>
          <w:rFonts w:ascii="Arial" w:eastAsia="Arial" w:hAnsi="Arial" w:cs="Arial"/>
          <w:sz w:val="20"/>
          <w:szCs w:val="20"/>
          <w:lang w:val="fr-FR"/>
        </w:rPr>
        <w:t xml:space="preserve">, en portant une attention particulière aux jeunes </w:t>
      </w:r>
      <w:r w:rsidR="00ED3A54">
        <w:rPr>
          <w:rFonts w:ascii="Arial" w:eastAsia="Arial" w:hAnsi="Arial" w:cs="Arial"/>
          <w:sz w:val="20"/>
          <w:szCs w:val="20"/>
          <w:lang w:val="fr-FR"/>
        </w:rPr>
        <w:t xml:space="preserve">des peuples </w:t>
      </w:r>
      <w:r w:rsidR="00567D01">
        <w:rPr>
          <w:rFonts w:ascii="Arial" w:eastAsia="Arial" w:hAnsi="Arial" w:cs="Arial"/>
          <w:sz w:val="20"/>
          <w:szCs w:val="20"/>
          <w:lang w:val="fr-FR"/>
        </w:rPr>
        <w:t>autochtones</w:t>
      </w:r>
      <w:r w:rsidR="00ED3A54">
        <w:rPr>
          <w:rFonts w:ascii="Arial" w:eastAsia="Arial" w:hAnsi="Arial" w:cs="Arial"/>
          <w:sz w:val="20"/>
          <w:szCs w:val="20"/>
          <w:lang w:val="fr-FR"/>
        </w:rPr>
        <w:t xml:space="preserve"> et des communautés locales</w:t>
      </w:r>
      <w:r w:rsidR="00567D01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467179">
        <w:rPr>
          <w:rFonts w:ascii="Arial" w:eastAsia="Arial" w:hAnsi="Arial" w:cs="Arial"/>
          <w:sz w:val="20"/>
          <w:szCs w:val="20"/>
          <w:lang w:val="fr-FR"/>
        </w:rPr>
        <w:t>ainsi que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la formation des membres du personnel pour qu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ils deviennent des mentors efficaces</w:t>
      </w:r>
      <w:r w:rsidR="00467179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467179">
        <w:rPr>
          <w:rFonts w:ascii="Arial" w:eastAsia="Arial" w:hAnsi="Arial" w:cs="Arial"/>
          <w:sz w:val="20"/>
          <w:szCs w:val="20"/>
          <w:lang w:val="fr-FR"/>
        </w:rPr>
        <w:t>en tant que composantes indispensables d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es stratégies des Membres </w:t>
      </w:r>
      <w:r w:rsidR="00467179">
        <w:rPr>
          <w:rFonts w:ascii="Arial" w:eastAsia="Arial" w:hAnsi="Arial" w:cs="Arial"/>
          <w:sz w:val="20"/>
          <w:szCs w:val="20"/>
          <w:lang w:val="fr-FR"/>
        </w:rPr>
        <w:t xml:space="preserve">de l’UICN </w:t>
      </w:r>
      <w:r>
        <w:rPr>
          <w:rFonts w:ascii="Arial" w:eastAsia="Arial" w:hAnsi="Arial" w:cs="Arial"/>
          <w:sz w:val="20"/>
          <w:szCs w:val="20"/>
          <w:lang w:val="fr-FR"/>
        </w:rPr>
        <w:t>et des organisations partenaires, et DEMANDE au Secrétariat, aux Commissions et aux Membres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de promouvoir et de soutenir des initiatives de mentorat inclusives et équitables</w:t>
      </w:r>
      <w:r w:rsidR="0000146F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00146F" w:rsidRPr="0000146F">
        <w:rPr>
          <w:rFonts w:ascii="Arial" w:eastAsia="Arial" w:hAnsi="Arial" w:cs="Arial"/>
          <w:sz w:val="20"/>
          <w:szCs w:val="20"/>
          <w:lang w:val="fr-FR"/>
        </w:rPr>
        <w:t xml:space="preserve">et de rechercher des partenariats avec </w:t>
      </w:r>
      <w:r w:rsidR="0000146F" w:rsidRPr="0000146F">
        <w:rPr>
          <w:rFonts w:ascii="Arial" w:eastAsia="Arial" w:hAnsi="Arial" w:cs="Arial"/>
          <w:sz w:val="20"/>
          <w:szCs w:val="20"/>
          <w:lang w:val="fr-FR"/>
        </w:rPr>
        <w:lastRenderedPageBreak/>
        <w:t xml:space="preserve">des entreprises </w:t>
      </w:r>
      <w:r w:rsidR="006E52A4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 w:rsidR="0000146F" w:rsidRPr="0000146F">
        <w:rPr>
          <w:rFonts w:ascii="Arial" w:eastAsia="Arial" w:hAnsi="Arial" w:cs="Arial"/>
          <w:sz w:val="20"/>
          <w:szCs w:val="20"/>
          <w:lang w:val="fr-FR"/>
        </w:rPr>
        <w:t xml:space="preserve">technologie afin de développer </w:t>
      </w:r>
      <w:r w:rsidR="006E52A4">
        <w:rPr>
          <w:rFonts w:ascii="Arial" w:eastAsia="Arial" w:hAnsi="Arial" w:cs="Arial"/>
          <w:sz w:val="20"/>
          <w:szCs w:val="20"/>
          <w:lang w:val="fr-FR"/>
        </w:rPr>
        <w:t>ensemble</w:t>
      </w:r>
      <w:r w:rsidR="0000146F" w:rsidRPr="0000146F">
        <w:rPr>
          <w:rFonts w:ascii="Arial" w:eastAsia="Arial" w:hAnsi="Arial" w:cs="Arial"/>
          <w:sz w:val="20"/>
          <w:szCs w:val="20"/>
          <w:lang w:val="fr-FR"/>
        </w:rPr>
        <w:t xml:space="preserve"> des plateformes et des outils de mentorat adaptés aux environnements à faible connectivité et aux réalités locales</w:t>
      </w:r>
      <w:r w:rsidR="00322847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3407812F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66E0EB3" w14:textId="19890584" w:rsidR="00126A9F" w:rsidRPr="00126A9F" w:rsidRDefault="00CB226B" w:rsidP="00126A9F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2. 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APPELLE les </w:t>
      </w:r>
      <w:r w:rsidR="00126A9F">
        <w:rPr>
          <w:rFonts w:ascii="Arial" w:eastAsia="Arial" w:hAnsi="Arial" w:cs="Arial"/>
          <w:sz w:val="20"/>
          <w:szCs w:val="20"/>
          <w:lang w:val="fr-FR"/>
        </w:rPr>
        <w:t>C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>ommissions de l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UICN, en particulier la Commission </w:t>
      </w:r>
      <w:r w:rsidR="00C772A4" w:rsidRPr="00C772A4">
        <w:rPr>
          <w:rFonts w:ascii="Arial" w:eastAsia="Arial" w:hAnsi="Arial" w:cs="Arial"/>
          <w:sz w:val="20"/>
          <w:szCs w:val="20"/>
          <w:lang w:val="fr-FR"/>
        </w:rPr>
        <w:t xml:space="preserve">des politiques environnementales, économiques et sociales 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>(C</w:t>
      </w:r>
      <w:r w:rsidR="00C772A4">
        <w:rPr>
          <w:rFonts w:ascii="Arial" w:eastAsia="Arial" w:hAnsi="Arial" w:cs="Arial"/>
          <w:sz w:val="20"/>
          <w:szCs w:val="20"/>
          <w:lang w:val="fr-FR"/>
        </w:rPr>
        <w:t>P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EES) et la Commission </w:t>
      </w:r>
      <w:r w:rsidR="00C772A4">
        <w:rPr>
          <w:rFonts w:ascii="Arial" w:eastAsia="Arial" w:hAnsi="Arial" w:cs="Arial"/>
          <w:sz w:val="20"/>
          <w:szCs w:val="20"/>
          <w:lang w:val="fr-FR"/>
        </w:rPr>
        <w:t>de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éducation et </w:t>
      </w:r>
      <w:r w:rsidR="00C772A4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la communication (CEC), à élaborer </w:t>
      </w:r>
      <w:r w:rsidR="00C772A4">
        <w:rPr>
          <w:rFonts w:ascii="Arial" w:eastAsia="Arial" w:hAnsi="Arial" w:cs="Arial"/>
          <w:sz w:val="20"/>
          <w:szCs w:val="20"/>
          <w:lang w:val="fr-FR"/>
        </w:rPr>
        <w:t>ensemble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 un document d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orientation ou un cadre </w:t>
      </w:r>
      <w:r w:rsidR="003529FF">
        <w:rPr>
          <w:rFonts w:ascii="Arial" w:eastAsia="Arial" w:hAnsi="Arial" w:cs="Arial"/>
          <w:sz w:val="20"/>
          <w:szCs w:val="20"/>
          <w:lang w:val="fr-FR"/>
        </w:rPr>
        <w:t>pour assurer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 xml:space="preserve"> un mentorat et un partenariat intergénérationnels efficaces, fondés sur les principes d</w:t>
      </w:r>
      <w:r w:rsidR="003529FF">
        <w:rPr>
          <w:rFonts w:ascii="Arial" w:eastAsia="Arial" w:hAnsi="Arial" w:cs="Arial"/>
          <w:sz w:val="20"/>
          <w:szCs w:val="20"/>
          <w:lang w:val="fr-FR"/>
        </w:rPr>
        <w:t>’</w:t>
      </w:r>
      <w:r w:rsidR="00126A9F" w:rsidRPr="00126A9F">
        <w:rPr>
          <w:rFonts w:ascii="Arial" w:eastAsia="Arial" w:hAnsi="Arial" w:cs="Arial"/>
          <w:sz w:val="20"/>
          <w:szCs w:val="20"/>
          <w:lang w:val="fr-FR"/>
        </w:rPr>
        <w:t>équité, de réciprocité et de systèmes de connaissances adaptés au contexte local.</w:t>
      </w:r>
    </w:p>
    <w:p w14:paraId="034301DE" w14:textId="77777777" w:rsidR="00126A9F" w:rsidRDefault="00126A9F" w:rsidP="007F70C9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3BB52F08" w14:textId="7193EB70" w:rsidR="007F70C9" w:rsidRPr="001740C7" w:rsidRDefault="00126A9F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3. </w:t>
      </w:r>
      <w:r w:rsidR="00CB226B">
        <w:rPr>
          <w:rFonts w:ascii="Arial" w:eastAsia="Arial" w:hAnsi="Arial" w:cs="Arial"/>
          <w:sz w:val="20"/>
          <w:szCs w:val="20"/>
          <w:lang w:val="fr-FR"/>
        </w:rPr>
        <w:t>PRIE INSTAMMENT les organisations Membres, les gouvernements, les organisations non gouvernementales (ONG), les établissements universitaires et le secteur privé d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intégrer le mentorat de la jeunesse gardienne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environnement en tant qu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élément clé de leurs stratégies concernant la durabilité de leurs programmes de conservation</w:t>
      </w:r>
      <w:r w:rsidR="00322847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3BD28A9E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E96B0FF" w14:textId="39C79E94" w:rsidR="007F70C9" w:rsidRPr="001740C7" w:rsidRDefault="00C852F0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4</w:t>
      </w:r>
      <w:r w:rsidR="00CB226B">
        <w:rPr>
          <w:rFonts w:ascii="Arial" w:eastAsia="Arial" w:hAnsi="Arial" w:cs="Arial"/>
          <w:sz w:val="20"/>
          <w:szCs w:val="20"/>
          <w:lang w:val="fr-FR"/>
        </w:rPr>
        <w:t xml:space="preserve">. ENCOURAGE les organisations </w:t>
      </w:r>
      <w:r w:rsidR="00591EC7">
        <w:rPr>
          <w:rFonts w:ascii="Arial" w:eastAsia="Arial" w:hAnsi="Arial" w:cs="Arial"/>
          <w:sz w:val="20"/>
          <w:szCs w:val="20"/>
          <w:lang w:val="fr-FR"/>
        </w:rPr>
        <w:t>M</w:t>
      </w:r>
      <w:r w:rsidR="00CB226B">
        <w:rPr>
          <w:rFonts w:ascii="Arial" w:eastAsia="Arial" w:hAnsi="Arial" w:cs="Arial"/>
          <w:sz w:val="20"/>
          <w:szCs w:val="20"/>
          <w:lang w:val="fr-FR"/>
        </w:rPr>
        <w:t xml:space="preserve">embres, les gouvernements, les ONG et les institutions universitaires à plaider pour que les </w:t>
      </w:r>
      <w:r w:rsidR="00322847">
        <w:rPr>
          <w:rFonts w:ascii="Arial" w:eastAsia="Arial" w:hAnsi="Arial" w:cs="Arial"/>
          <w:sz w:val="20"/>
          <w:szCs w:val="20"/>
          <w:lang w:val="fr-FR"/>
        </w:rPr>
        <w:t>organismes</w:t>
      </w:r>
      <w:r w:rsidR="00CB226B">
        <w:rPr>
          <w:rFonts w:ascii="Arial" w:eastAsia="Arial" w:hAnsi="Arial" w:cs="Arial"/>
          <w:sz w:val="20"/>
          <w:szCs w:val="20"/>
          <w:lang w:val="fr-FR"/>
        </w:rPr>
        <w:t xml:space="preserve"> de financement offrent des incitations aux entités qui intègrent des stratégies de mentorat, en particulier celles qui associent des professionnels de la conservation expérimentés à de jeunes leaders et qui soutiennent les groupes sous-représentés</w:t>
      </w:r>
      <w:r w:rsidR="00322847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0999089D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5EB160E" w14:textId="4E0037F0" w:rsidR="007F70C9" w:rsidRPr="001740C7" w:rsidRDefault="00C852F0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5</w:t>
      </w:r>
      <w:r w:rsidR="00CB226B">
        <w:rPr>
          <w:rFonts w:ascii="Arial" w:eastAsia="Arial" w:hAnsi="Arial" w:cs="Arial"/>
          <w:sz w:val="20"/>
          <w:szCs w:val="20"/>
          <w:lang w:val="fr-FR"/>
        </w:rPr>
        <w:t>. INVITE les organisations Membres à rendre compte des modèles de mentorat réussis et à partager les meilleures pratiques dans le cadre d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événements et de publications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UICN, contribuant ainsi à une communauté mondiale de pratiques axée sur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autonomisation des jeunes dans le domaine de la conservation.</w:t>
      </w:r>
    </w:p>
    <w:p w14:paraId="1A7E562E" w14:textId="77777777" w:rsidR="007F70C9" w:rsidRPr="001740C7" w:rsidRDefault="007F70C9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911B23E" w14:textId="2970C768" w:rsidR="2A56E4D3" w:rsidRPr="001740C7" w:rsidRDefault="00C852F0" w:rsidP="007F70C9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6</w:t>
      </w:r>
      <w:r w:rsidR="00CB226B">
        <w:rPr>
          <w:rFonts w:ascii="Arial" w:eastAsia="Arial" w:hAnsi="Arial" w:cs="Arial"/>
          <w:sz w:val="20"/>
          <w:szCs w:val="20"/>
          <w:lang w:val="fr-FR"/>
        </w:rPr>
        <w:t xml:space="preserve">. APPELLE les organismes de financement et les organisations donatrices à </w:t>
      </w:r>
      <w:r w:rsidR="00322847">
        <w:rPr>
          <w:rFonts w:ascii="Arial" w:eastAsia="Arial" w:hAnsi="Arial" w:cs="Arial"/>
          <w:sz w:val="20"/>
          <w:szCs w:val="20"/>
          <w:lang w:val="fr-FR"/>
        </w:rPr>
        <w:t>accorder</w:t>
      </w:r>
      <w:r w:rsidR="00CB226B">
        <w:rPr>
          <w:rFonts w:ascii="Arial" w:eastAsia="Arial" w:hAnsi="Arial" w:cs="Arial"/>
          <w:sz w:val="20"/>
          <w:szCs w:val="20"/>
          <w:lang w:val="fr-FR"/>
        </w:rPr>
        <w:t xml:space="preserve"> la priorité aux initiatives de mentorat dans leurs stratégies de financement, en reconnaissant les avantages à long terme de l</w:t>
      </w:r>
      <w:r w:rsidR="001740C7">
        <w:rPr>
          <w:rFonts w:ascii="Arial" w:eastAsia="Arial" w:hAnsi="Arial" w:cs="Arial"/>
          <w:sz w:val="20"/>
          <w:szCs w:val="20"/>
          <w:lang w:val="fr-FR"/>
        </w:rPr>
        <w:t>’</w:t>
      </w:r>
      <w:r w:rsidR="00CB226B">
        <w:rPr>
          <w:rFonts w:ascii="Arial" w:eastAsia="Arial" w:hAnsi="Arial" w:cs="Arial"/>
          <w:sz w:val="20"/>
          <w:szCs w:val="20"/>
          <w:lang w:val="fr-FR"/>
        </w:rPr>
        <w:t>investissement dans la prochaine génération de leaders de la conservation.</w:t>
      </w:r>
    </w:p>
    <w:sectPr w:rsidR="2A56E4D3" w:rsidRPr="001740C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027B7" w14:textId="77777777" w:rsidR="007F7BFA" w:rsidRDefault="007F7BFA" w:rsidP="001740C7">
      <w:pPr>
        <w:spacing w:after="0" w:line="240" w:lineRule="auto"/>
      </w:pPr>
      <w:r>
        <w:separator/>
      </w:r>
    </w:p>
  </w:endnote>
  <w:endnote w:type="continuationSeparator" w:id="0">
    <w:p w14:paraId="1D0B2F98" w14:textId="77777777" w:rsidR="007F7BFA" w:rsidRDefault="007F7BFA" w:rsidP="00174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B68A3" w14:textId="77777777" w:rsidR="001740C7" w:rsidRDefault="001740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427BB" w14:textId="77777777" w:rsidR="001740C7" w:rsidRDefault="001740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7185F" w14:textId="77777777" w:rsidR="001740C7" w:rsidRDefault="001740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65823" w14:textId="77777777" w:rsidR="007F7BFA" w:rsidRDefault="007F7BFA" w:rsidP="001740C7">
      <w:pPr>
        <w:spacing w:after="0" w:line="240" w:lineRule="auto"/>
      </w:pPr>
      <w:r>
        <w:separator/>
      </w:r>
    </w:p>
  </w:footnote>
  <w:footnote w:type="continuationSeparator" w:id="0">
    <w:p w14:paraId="69B41F5B" w14:textId="77777777" w:rsidR="007F7BFA" w:rsidRDefault="007F7BFA" w:rsidP="001740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CE511" w14:textId="77777777" w:rsidR="001740C7" w:rsidRDefault="001740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A3593" w14:textId="77777777" w:rsidR="001740C7" w:rsidRDefault="001740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942F8" w14:textId="77777777" w:rsidR="001740C7" w:rsidRDefault="001740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5B3E020"/>
    <w:rsid w:val="0000146F"/>
    <w:rsid w:val="00022BA4"/>
    <w:rsid w:val="000468CB"/>
    <w:rsid w:val="0007498D"/>
    <w:rsid w:val="000D6839"/>
    <w:rsid w:val="001262D2"/>
    <w:rsid w:val="00126A9F"/>
    <w:rsid w:val="001740C7"/>
    <w:rsid w:val="001B5525"/>
    <w:rsid w:val="002276C2"/>
    <w:rsid w:val="00270669"/>
    <w:rsid w:val="00283BBE"/>
    <w:rsid w:val="0029464B"/>
    <w:rsid w:val="00322847"/>
    <w:rsid w:val="00346912"/>
    <w:rsid w:val="0035199E"/>
    <w:rsid w:val="003529FF"/>
    <w:rsid w:val="00467179"/>
    <w:rsid w:val="004A608B"/>
    <w:rsid w:val="004D5D70"/>
    <w:rsid w:val="004F672C"/>
    <w:rsid w:val="00567D01"/>
    <w:rsid w:val="00591EC7"/>
    <w:rsid w:val="005F17A9"/>
    <w:rsid w:val="00604953"/>
    <w:rsid w:val="00617D31"/>
    <w:rsid w:val="00652F19"/>
    <w:rsid w:val="00685A07"/>
    <w:rsid w:val="00693BDE"/>
    <w:rsid w:val="006E52A4"/>
    <w:rsid w:val="007914D4"/>
    <w:rsid w:val="007F70C9"/>
    <w:rsid w:val="007F7BFA"/>
    <w:rsid w:val="00811085"/>
    <w:rsid w:val="008761B5"/>
    <w:rsid w:val="008970AE"/>
    <w:rsid w:val="008B037E"/>
    <w:rsid w:val="008B4881"/>
    <w:rsid w:val="008C5BAC"/>
    <w:rsid w:val="008D6D37"/>
    <w:rsid w:val="008E6BD6"/>
    <w:rsid w:val="009000F1"/>
    <w:rsid w:val="00904135"/>
    <w:rsid w:val="00925495"/>
    <w:rsid w:val="0096085E"/>
    <w:rsid w:val="00966E55"/>
    <w:rsid w:val="00A50769"/>
    <w:rsid w:val="00A61E1F"/>
    <w:rsid w:val="00A71988"/>
    <w:rsid w:val="00A87AD9"/>
    <w:rsid w:val="00A947CF"/>
    <w:rsid w:val="00AD24BE"/>
    <w:rsid w:val="00B72723"/>
    <w:rsid w:val="00B83052"/>
    <w:rsid w:val="00BA0BDA"/>
    <w:rsid w:val="00C61F4C"/>
    <w:rsid w:val="00C65A10"/>
    <w:rsid w:val="00C71E68"/>
    <w:rsid w:val="00C772A4"/>
    <w:rsid w:val="00C852F0"/>
    <w:rsid w:val="00C860FB"/>
    <w:rsid w:val="00C90E4A"/>
    <w:rsid w:val="00CA08D9"/>
    <w:rsid w:val="00CB226B"/>
    <w:rsid w:val="00CE4439"/>
    <w:rsid w:val="00CE5C9F"/>
    <w:rsid w:val="00CF492A"/>
    <w:rsid w:val="00D539F0"/>
    <w:rsid w:val="00D63C66"/>
    <w:rsid w:val="00DC44E8"/>
    <w:rsid w:val="00DD2A13"/>
    <w:rsid w:val="00DE4CED"/>
    <w:rsid w:val="00E52273"/>
    <w:rsid w:val="00E55CA1"/>
    <w:rsid w:val="00ED3A54"/>
    <w:rsid w:val="00EE2700"/>
    <w:rsid w:val="00F13562"/>
    <w:rsid w:val="00F5601F"/>
    <w:rsid w:val="00F90790"/>
    <w:rsid w:val="00FB323B"/>
    <w:rsid w:val="00FE2E14"/>
    <w:rsid w:val="00FF1B2E"/>
    <w:rsid w:val="03F32313"/>
    <w:rsid w:val="15B3E020"/>
    <w:rsid w:val="15B67594"/>
    <w:rsid w:val="298CBEA6"/>
    <w:rsid w:val="2A56E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3E020"/>
  <w15:docId w15:val="{99403586-8404-402D-A3B7-8E45AB905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F17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17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17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7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7A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F17A9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17A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54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0C7"/>
  </w:style>
  <w:style w:type="paragraph" w:styleId="Footer">
    <w:name w:val="footer"/>
    <w:basedOn w:val="Normal"/>
    <w:link w:val="FooterChar"/>
    <w:uiPriority w:val="99"/>
    <w:unhideWhenUsed/>
    <w:rsid w:val="0017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0C7"/>
  </w:style>
  <w:style w:type="paragraph" w:styleId="BalloonText">
    <w:name w:val="Balloon Text"/>
    <w:basedOn w:val="Normal"/>
    <w:link w:val="BalloonTextChar"/>
    <w:uiPriority w:val="99"/>
    <w:semiHidden/>
    <w:unhideWhenUsed/>
    <w:rsid w:val="00F13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56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146F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ED3A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4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808FBB-B0DF-44CD-954B-79B1B6BCE766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B41EF514-D9A8-4880-8E64-EC3822EF9A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E68934-5482-45F1-BC3C-9BB231648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866</Words>
  <Characters>4940</Characters>
  <Application>Microsoft Office Word</Application>
  <DocSecurity>4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2025-10-12T08:19:00Z</dcterms:created>
  <dcterms:modified xsi:type="dcterms:W3CDTF">2025-10-12T08:19:00Z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